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C4" w:rsidRDefault="00031C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31CC4" w:rsidRDefault="00031CC4">
      <w:pPr>
        <w:pStyle w:val="ConsPlusNormal"/>
        <w:jc w:val="both"/>
        <w:outlineLvl w:val="0"/>
      </w:pPr>
    </w:p>
    <w:p w:rsidR="00031CC4" w:rsidRDefault="00031CC4">
      <w:pPr>
        <w:pStyle w:val="ConsPlusTitle"/>
        <w:jc w:val="center"/>
        <w:outlineLvl w:val="0"/>
      </w:pPr>
      <w:r>
        <w:t>АДМИНИСТРАЦИЯ ГОРОДА КРАСНОЯРСКА</w:t>
      </w:r>
    </w:p>
    <w:p w:rsidR="00031CC4" w:rsidRDefault="00031CC4">
      <w:pPr>
        <w:pStyle w:val="ConsPlusTitle"/>
        <w:jc w:val="center"/>
      </w:pPr>
    </w:p>
    <w:p w:rsidR="00031CC4" w:rsidRDefault="00031CC4">
      <w:pPr>
        <w:pStyle w:val="ConsPlusTitle"/>
        <w:jc w:val="center"/>
      </w:pPr>
      <w:r>
        <w:t>ПОСТАНОВЛЕНИЕ</w:t>
      </w:r>
    </w:p>
    <w:p w:rsidR="00031CC4" w:rsidRDefault="00031CC4">
      <w:pPr>
        <w:pStyle w:val="ConsPlusTitle"/>
        <w:jc w:val="center"/>
      </w:pPr>
      <w:r>
        <w:t>от 16 февраля 2023 г. N 103</w:t>
      </w:r>
    </w:p>
    <w:p w:rsidR="00031CC4" w:rsidRDefault="00031CC4">
      <w:pPr>
        <w:pStyle w:val="ConsPlusTitle"/>
      </w:pPr>
    </w:p>
    <w:p w:rsidR="00031CC4" w:rsidRDefault="00031CC4">
      <w:pPr>
        <w:pStyle w:val="ConsPlusTitle"/>
        <w:jc w:val="center"/>
      </w:pPr>
      <w:r>
        <w:t>ОБ УТВЕРЖДЕНИИ ПОЛОЖЕНИЯ ОБ ОРГАНИЗАЦИИ ДЕЯТЕЛЬНОСТИ</w:t>
      </w:r>
    </w:p>
    <w:p w:rsidR="00031CC4" w:rsidRDefault="00031CC4">
      <w:pPr>
        <w:pStyle w:val="ConsPlusTitle"/>
        <w:jc w:val="center"/>
      </w:pPr>
      <w:r>
        <w:t>ГРУПП ПРОДЛЕННОГО ДНЯ В МУНИЦИПАЛЬНЫХ ОБЩЕОБРАЗОВАТЕЛЬНЫХ</w:t>
      </w:r>
    </w:p>
    <w:p w:rsidR="00031CC4" w:rsidRDefault="00031CC4">
      <w:pPr>
        <w:pStyle w:val="ConsPlusTitle"/>
        <w:jc w:val="center"/>
      </w:pPr>
      <w:r>
        <w:t>УЧРЕЖДЕНИЯХ ГОРОДА КРАСНОЯРСКА</w:t>
      </w:r>
    </w:p>
    <w:p w:rsidR="00031CC4" w:rsidRDefault="00031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1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CC4" w:rsidRDefault="00031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CC4" w:rsidRDefault="00031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25.09.2023 N 713)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</w:tr>
    </w:tbl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7</w:t>
        </w:r>
      </w:hyperlink>
      <w:r>
        <w:t xml:space="preserve">, </w:t>
      </w:r>
      <w:hyperlink r:id="rId7">
        <w:r>
          <w:rPr>
            <w:color w:val="0000FF"/>
          </w:rPr>
          <w:t>7.1 статьи 66</w:t>
        </w:r>
      </w:hyperlink>
      <w:r>
        <w:t xml:space="preserve"> Федерального закона от 29.12.2012 N 273-ФЗ "Об образовании в Российской Федерации",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(принимавших) участие в специальной военной операции, и членов их семей",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01.04.2022 N 251-п "Об обеспечении социально бытового обустройства граждан Российской Федерации, Украины, Донецкой Народной Республики, Луганской Народной Республики, иностранных граждан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порядке", </w:t>
      </w:r>
      <w:hyperlink r:id="rId10">
        <w:r>
          <w:rPr>
            <w:color w:val="0000FF"/>
          </w:rPr>
          <w:t>Распоряжением</w:t>
        </w:r>
      </w:hyperlink>
      <w:r>
        <w:t xml:space="preserve"> администрации города от 02.11.2022 N 302-р "О реализации отдельных положений Указа Губернатора Красноярского края от 25.10.2022 N 317-уг", руководствуясь </w:t>
      </w:r>
      <w:hyperlink r:id="rId11">
        <w:r>
          <w:rPr>
            <w:color w:val="0000FF"/>
          </w:rPr>
          <w:t>статьями 41</w:t>
        </w:r>
      </w:hyperlink>
      <w:r>
        <w:t xml:space="preserve">, </w:t>
      </w:r>
      <w:hyperlink r:id="rId12">
        <w:r>
          <w:rPr>
            <w:color w:val="0000FF"/>
          </w:rPr>
          <w:t>58</w:t>
        </w:r>
      </w:hyperlink>
      <w:r>
        <w:t xml:space="preserve">, </w:t>
      </w:r>
      <w:hyperlink r:id="rId13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31CC4" w:rsidRDefault="00031CC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25.09.2023 N 713)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об организации деятельности групп продленного дня в муниципальных общеобразовательных учреждениях города Красноярска согласно приложению.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21.04.2011 </w:t>
      </w:r>
      <w:hyperlink r:id="rId15">
        <w:r>
          <w:rPr>
            <w:color w:val="0000FF"/>
          </w:rPr>
          <w:t>N 140</w:t>
        </w:r>
      </w:hyperlink>
      <w:r>
        <w:t xml:space="preserve"> "Об утверждении Положения об организации деятельности групп продленного дня в муниципальных общеобразовательных учреждениях города Красноярска";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10.10.2013 </w:t>
      </w:r>
      <w:hyperlink r:id="rId16">
        <w:r>
          <w:rPr>
            <w:color w:val="0000FF"/>
          </w:rPr>
          <w:t>N 540</w:t>
        </w:r>
      </w:hyperlink>
      <w:r>
        <w:t xml:space="preserve"> "О внесении изменений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23.11.2015 </w:t>
      </w:r>
      <w:hyperlink r:id="rId17">
        <w:r>
          <w:rPr>
            <w:color w:val="0000FF"/>
          </w:rPr>
          <w:t>N 747</w:t>
        </w:r>
      </w:hyperlink>
      <w:r>
        <w:t xml:space="preserve"> "О внесении изменений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25.10.2017 </w:t>
      </w:r>
      <w:hyperlink r:id="rId18">
        <w:r>
          <w:rPr>
            <w:color w:val="0000FF"/>
          </w:rPr>
          <w:t>N 687</w:t>
        </w:r>
      </w:hyperlink>
      <w:r>
        <w:t xml:space="preserve"> "О внесении изменения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17.01.2018 </w:t>
      </w:r>
      <w:hyperlink r:id="rId19">
        <w:r>
          <w:rPr>
            <w:color w:val="0000FF"/>
          </w:rPr>
          <w:t>N 20</w:t>
        </w:r>
      </w:hyperlink>
      <w:r>
        <w:t xml:space="preserve"> "О внесении изменения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01.10.2018 </w:t>
      </w:r>
      <w:hyperlink r:id="rId20">
        <w:r>
          <w:rPr>
            <w:color w:val="0000FF"/>
          </w:rPr>
          <w:t>N 624</w:t>
        </w:r>
      </w:hyperlink>
      <w:r>
        <w:t xml:space="preserve"> "О внесении изменения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06.11.2018 </w:t>
      </w:r>
      <w:hyperlink r:id="rId21">
        <w:r>
          <w:rPr>
            <w:color w:val="0000FF"/>
          </w:rPr>
          <w:t>N 684</w:t>
        </w:r>
      </w:hyperlink>
      <w:r>
        <w:t xml:space="preserve"> "О внесении изменений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lastRenderedPageBreak/>
        <w:t xml:space="preserve">от 01.10.2019 </w:t>
      </w:r>
      <w:hyperlink r:id="rId22">
        <w:r>
          <w:rPr>
            <w:color w:val="0000FF"/>
          </w:rPr>
          <w:t>N 715</w:t>
        </w:r>
      </w:hyperlink>
      <w:r>
        <w:t xml:space="preserve"> "О внесении изменений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01.10.2020 </w:t>
      </w:r>
      <w:hyperlink r:id="rId23">
        <w:r>
          <w:rPr>
            <w:color w:val="0000FF"/>
          </w:rPr>
          <w:t>N 775</w:t>
        </w:r>
      </w:hyperlink>
      <w:r>
        <w:t xml:space="preserve"> "О внесении изменения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30.09.2021 </w:t>
      </w:r>
      <w:hyperlink r:id="rId24">
        <w:r>
          <w:rPr>
            <w:color w:val="0000FF"/>
          </w:rPr>
          <w:t>N 774</w:t>
        </w:r>
      </w:hyperlink>
      <w:r>
        <w:t xml:space="preserve"> "О внесении изменения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30.09.2022 </w:t>
      </w:r>
      <w:hyperlink r:id="rId25">
        <w:r>
          <w:rPr>
            <w:color w:val="0000FF"/>
          </w:rPr>
          <w:t>N 865</w:t>
        </w:r>
      </w:hyperlink>
      <w:r>
        <w:t xml:space="preserve"> "О внесении изменений в Постановление администрации города от 21.04.2011 N 140";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от 21.11.2022 </w:t>
      </w:r>
      <w:hyperlink r:id="rId26">
        <w:r>
          <w:rPr>
            <w:color w:val="0000FF"/>
          </w:rPr>
          <w:t>N 1036</w:t>
        </w:r>
      </w:hyperlink>
      <w:r>
        <w:t xml:space="preserve"> "О внесении изменений в Постановление администрации города от 21.04.2011 N 140".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right"/>
      </w:pPr>
      <w:r>
        <w:t>Исполняющий обязанности</w:t>
      </w:r>
    </w:p>
    <w:p w:rsidR="00031CC4" w:rsidRDefault="00031CC4">
      <w:pPr>
        <w:pStyle w:val="ConsPlusNormal"/>
        <w:jc w:val="right"/>
      </w:pPr>
      <w:r>
        <w:t>Главы города</w:t>
      </w:r>
    </w:p>
    <w:p w:rsidR="00031CC4" w:rsidRDefault="00031CC4">
      <w:pPr>
        <w:pStyle w:val="ConsPlusNormal"/>
        <w:jc w:val="right"/>
      </w:pPr>
      <w:r>
        <w:t>В.Н.ВОЙЦЕХОВСКИЙ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right"/>
        <w:outlineLvl w:val="0"/>
      </w:pPr>
      <w:r>
        <w:t>Приложение</w:t>
      </w:r>
    </w:p>
    <w:p w:rsidR="00031CC4" w:rsidRDefault="00031CC4">
      <w:pPr>
        <w:pStyle w:val="ConsPlusNormal"/>
        <w:jc w:val="right"/>
      </w:pPr>
      <w:r>
        <w:t>к Постановлению</w:t>
      </w:r>
    </w:p>
    <w:p w:rsidR="00031CC4" w:rsidRDefault="00031CC4">
      <w:pPr>
        <w:pStyle w:val="ConsPlusNormal"/>
        <w:jc w:val="right"/>
      </w:pPr>
      <w:r>
        <w:t>администрации города</w:t>
      </w:r>
    </w:p>
    <w:p w:rsidR="00031CC4" w:rsidRDefault="00031CC4">
      <w:pPr>
        <w:pStyle w:val="ConsPlusNormal"/>
        <w:jc w:val="right"/>
      </w:pPr>
      <w:r>
        <w:t>от 16 февраля 2023 г. N 103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Title"/>
        <w:jc w:val="center"/>
      </w:pPr>
      <w:bookmarkStart w:id="0" w:name="P43"/>
      <w:bookmarkEnd w:id="0"/>
      <w:r>
        <w:t>ПОЛОЖЕНИЕ</w:t>
      </w:r>
    </w:p>
    <w:p w:rsidR="00031CC4" w:rsidRDefault="00031CC4">
      <w:pPr>
        <w:pStyle w:val="ConsPlusTitle"/>
        <w:jc w:val="center"/>
      </w:pPr>
      <w:r>
        <w:t>ОБ ОРГАНИЗАЦИИ ДЕЯТЕЛЬНОСТИ ГРУПП ПРОДЛЕННОГО ДНЯ</w:t>
      </w:r>
    </w:p>
    <w:p w:rsidR="00031CC4" w:rsidRDefault="00031CC4">
      <w:pPr>
        <w:pStyle w:val="ConsPlusTitle"/>
        <w:jc w:val="center"/>
      </w:pPr>
      <w:r>
        <w:t>В МУНИЦИПАЛЬНЫХ ОБЩЕОБРАЗОВАТЕЛЬНЫХ УЧРЕЖДЕНИЯХ</w:t>
      </w:r>
    </w:p>
    <w:p w:rsidR="00031CC4" w:rsidRDefault="00031CC4">
      <w:pPr>
        <w:pStyle w:val="ConsPlusTitle"/>
        <w:jc w:val="center"/>
      </w:pPr>
      <w:r>
        <w:t>ГОРОДА КРАСНОЯРСКА</w:t>
      </w:r>
    </w:p>
    <w:p w:rsidR="00031CC4" w:rsidRDefault="00031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1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CC4" w:rsidRDefault="00031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CC4" w:rsidRDefault="00031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25.09.2023 N 713)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</w:tr>
    </w:tbl>
    <w:p w:rsidR="00031CC4" w:rsidRDefault="00031CC4">
      <w:pPr>
        <w:pStyle w:val="ConsPlusNormal"/>
        <w:jc w:val="both"/>
      </w:pPr>
    </w:p>
    <w:p w:rsidR="00031CC4" w:rsidRDefault="00031CC4">
      <w:pPr>
        <w:pStyle w:val="ConsPlusTitle"/>
        <w:jc w:val="center"/>
        <w:outlineLvl w:val="1"/>
      </w:pPr>
      <w:r>
        <w:t>I. ОБЩИЕ ПОЛОЖЕНИЯ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ind w:firstLine="540"/>
        <w:jc w:val="both"/>
      </w:pPr>
      <w:r>
        <w:t>1. Настоящее Положение регулирует деятельность групп продленного дня (далее - ГПД) в муниципальных общеобразовательных учреждениях города Красноярска, реализующих образовательные программы начального общего, основного общего и среднего общего образования (далее - общеобразовательные учреждения).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2. Решение об открытии ГПД и режиме пребывания детей в ГПД принимается общеобразовательным учреждением с учетом мнения родителей (законных представителей) обучающихся в порядке, определенном уставом общеобразовательного учреждения.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3. В ГПД осуществляются присмотр и уход за детьми, их воспитание и подготовка к учебным занятиям, а также могут проводиться физкультурно-оздоровительные и культурные мероприятия.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Title"/>
        <w:jc w:val="center"/>
        <w:outlineLvl w:val="1"/>
      </w:pPr>
      <w:r>
        <w:t>II. ОРГАНИЗАЦИЯ ДЕЯТЕЛЬНОСТИ ГПД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ind w:firstLine="540"/>
        <w:jc w:val="both"/>
      </w:pPr>
      <w:bookmarkStart w:id="1" w:name="P58"/>
      <w:bookmarkEnd w:id="1"/>
      <w:r>
        <w:t xml:space="preserve">4. Зачисление (отчисление) детей в (из) ГПД производится на основании </w:t>
      </w:r>
      <w:hyperlink w:anchor="P117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обучающегося в общеобразовательном учреждении, в которое зачислен ребенок, по форме согласно приложению 1 к настоящему Положению.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В заявлении о приеме в ГПД родители (законные представители) указывают продолжительность пребывания ребенка в ГПД.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Решение о зачислении (отчислении) детей в (из) ГПД принимается в форме приказа руководителя общеобразовательного учреждения не более 5 рабочих дней после дня регистрации полученного заявления.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Во внеочередном порядке осуществляется зачисление детей лиц, принимающих (принимавших) участие в специальной военной операции, в том числе: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031CC4" w:rsidRDefault="00031CC4">
      <w:pPr>
        <w:pStyle w:val="ConsPlusNormal"/>
        <w:spacing w:before="220"/>
        <w:ind w:firstLine="540"/>
        <w:jc w:val="both"/>
      </w:pPr>
      <w:proofErr w:type="gramStart"/>
      <w:r>
        <w:t>погибших при выполнении задач специальной военной операции</w:t>
      </w:r>
      <w:proofErr w:type="gramEnd"/>
      <w:r>
        <w:t xml:space="preserve"> либо умерших вследствие увечья (ранения, травмы, контузии) или заболевания, полученных ими при указанных обстоятельствах;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 (далее - участники специальной военной операции),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при предоставлении дополнительно к заявлению копии документа (справки) при предъявлении оригинала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031CC4" w:rsidRDefault="00031CC4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25.09.2023 N 713)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5. ГПД функционирует в течение всего учебного года, за исключением каникулярных, праздничных, выходных дней.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6. Комплектование, наполняемость и режим работы ГПД осуществляется в соответствии с действующими санитарными правилами и нормами.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7. Текущая деятельность ГПД регламентируется планом работы воспитателя и режимом дня ГПД, которые утверждаются приказом руководителя общеобразовательного учреждения.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8. Воспитатель ГПД обязан вести журнал ГПД и учет посещаемости обучающимися ГПД.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9. Руководитель общеобразовательного учреждения несет ответственность за создание необходимых условий для работы ГПД, общую организацию присмотра и ухода за детьми, их воспитание и подготовку к учебным занятиям, проведение физкультурно-оздоровительных и культурных мероприятий, обеспечение охраны жизни и здоровья обучающихся; организацию питания и отдыха обучающихся.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10. Дети, посещающие ГПД, обеспечиваются питанием в помещении, предусмотренном для питания обучающихся общеобразовательного учреждения.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11. Питание детей, обучающихся в общеобразовательном учреждении и посещающих ГПД, организуется за счет средств родителей (законных представителей), за исключением категорий обучающихся, посещающих ГПД, указанных в </w:t>
      </w:r>
      <w:hyperlink w:anchor="P79">
        <w:r>
          <w:rPr>
            <w:color w:val="0000FF"/>
          </w:rPr>
          <w:t>пунктах 13</w:t>
        </w:r>
      </w:hyperlink>
      <w:r>
        <w:t xml:space="preserve">, </w:t>
      </w:r>
      <w:hyperlink w:anchor="P84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lastRenderedPageBreak/>
        <w:t>Обеспечение питанием обучающихся, освобожденных от платы за питание, является мерой социальной поддержки.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12. Главное управление образования администрации города является уполномоченным органом по принятию решения об организации питания детей, обучающихся в общеобразовательном учреждении и посещающих ГПД, за счет средств бюджета города и средств краевого бюджета.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Обеспечение за счет средств бюджета города и средств краевого бюджета питанием обучающихся, освобожденных от платы за питание, производится на основании решения о предоставлении или об отказе в предоставлении меры социальной поддержки.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Любое из указанных решений принимается в форме приказа руководителя главного управления образования администрации города в срок не более 3 рабочих дней со дня получения заявления и прилагаемых к нему документов от общеобразовательного учреждения с последующим направлением копии приказа в общеобразовательное учреждение в срок, не превышающий 1 рабочий день со дня принятия решения.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В срок не более 1 рабочего дня со дня получения копии приказа главного управления образования администрации города о предоставлении меры социальной поддержки или об отказе в предоставлении меры социальной поддержки общеобразовательное учреждение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031CC4" w:rsidRDefault="00031CC4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13. За счет средств бюджета города осуществляется питание детей: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из семей со среднедушевым доходом ниже величины прожиточного минимума, установленного в районах Красноярского края на душу населения;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из семей эвакуирующегося населения, попавших в трудную жизненную ситуацию, в том числе обучающихся с ограниченными возможностями здоровья, зачисленных на обучение в общеобразовательные учреждения после 24 февраля 2022 года (далее - обучающиеся, освобожденные от платы за питание).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Питание обучающихся, освобожденных от платы за питание, осуществляется с 01.01.2023 - из расчета 57 рублей 08 копеек в день на 1 ребенка, в том числе стоимость продуктов питания - 47 рублей 57 копеек.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Питание обучающихся, освобожденных от платы за питание, осуществляется на основании </w:t>
      </w:r>
      <w:hyperlink w:anchor="P221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обучающегося, зачисленного в данное общеобразовательное учреждение, по форме согласно приложению 2 к настоящему Положению; результатов исчисления величины среднедушевого дохода семьи для определения права на получение аналогичной меры социальной поддержки, предусмотренной </w:t>
      </w:r>
      <w:hyperlink r:id="rId29">
        <w:r>
          <w:rPr>
            <w:color w:val="0000FF"/>
          </w:rPr>
          <w:t>пунктом 2 статьи 11</w:t>
        </w:r>
      </w:hyperlink>
      <w:r>
        <w:t xml:space="preserve"> Закона Красноярского края от 02.11.2000 N 12-961 "О защите прав ребенка", в порядке межведомственного информационного взаимодействия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31CC4" w:rsidRDefault="00031CC4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14. За счет средств краевого бюджета осуществляется питание детей участников специальной военной операции.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 xml:space="preserve">Обеспечение питанием детей участников специальной военной операции производится на основании </w:t>
      </w:r>
      <w:hyperlink w:anchor="P221">
        <w:r>
          <w:rPr>
            <w:color w:val="0000FF"/>
          </w:rPr>
          <w:t>заявления</w:t>
        </w:r>
      </w:hyperlink>
      <w:r>
        <w:t xml:space="preserve"> родителя (законного представителя), уполномоченного представителя обучающегося, зачисленного в данное общеобразовательное учреждение, по форме согласно приложению 2 к настоящему Положению с приложением документов, указанных в </w:t>
      </w:r>
      <w:hyperlink w:anchor="P58">
        <w:r>
          <w:rPr>
            <w:color w:val="0000FF"/>
          </w:rPr>
          <w:t>подпунктах 1</w:t>
        </w:r>
      </w:hyperlink>
      <w:r>
        <w:t xml:space="preserve"> - </w:t>
      </w:r>
      <w:hyperlink w:anchor="P58">
        <w:r>
          <w:rPr>
            <w:color w:val="0000FF"/>
          </w:rPr>
          <w:t>3 пункта 4</w:t>
        </w:r>
      </w:hyperlink>
      <w:r>
        <w:t xml:space="preserve"> настоящего Положения.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lastRenderedPageBreak/>
        <w:t xml:space="preserve">15. Информация о предоставлении меры социальной поддержки в виде обеспечения питанием обучающихся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Предоставление указанной меры социальной поддержки прекращается с наступлением одного из следующих обстоятельств (в зависимости от того, какое из них наступит ранее):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письменный отказ заявителя (уполномоченного представителя) от посещения обучающимся ГПД;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прекращение обстоятельств, являющихся основаниями для предоставления меры социальной поддержки.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Title"/>
        <w:jc w:val="center"/>
        <w:outlineLvl w:val="1"/>
      </w:pPr>
      <w:r>
        <w:t>III. ПОРЯДОК ОПЛАТЫ ТРУДА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ind w:firstLine="540"/>
        <w:jc w:val="both"/>
      </w:pPr>
      <w:r>
        <w:t>16. Финансирование расходов по выплате заработной платы воспитателям ГПД осуществляется за счет средств субвенции из краевого бюджета.</w:t>
      </w:r>
    </w:p>
    <w:p w:rsidR="00031CC4" w:rsidRDefault="00031CC4">
      <w:pPr>
        <w:pStyle w:val="ConsPlusNormal"/>
        <w:spacing w:before="220"/>
        <w:ind w:firstLine="540"/>
        <w:jc w:val="both"/>
      </w:pPr>
      <w:r>
        <w:t>17. Оплата труда воспитателей ГПД осуществляется в соответствии с правовыми актами города.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right"/>
        <w:outlineLvl w:val="1"/>
      </w:pPr>
      <w:r>
        <w:t>Приложение 1</w:t>
      </w:r>
    </w:p>
    <w:p w:rsidR="00031CC4" w:rsidRDefault="00031CC4">
      <w:pPr>
        <w:pStyle w:val="ConsPlusNormal"/>
        <w:jc w:val="right"/>
      </w:pPr>
      <w:r>
        <w:t>к Положению</w:t>
      </w:r>
    </w:p>
    <w:p w:rsidR="00031CC4" w:rsidRDefault="00031CC4">
      <w:pPr>
        <w:pStyle w:val="ConsPlusNormal"/>
        <w:jc w:val="right"/>
      </w:pPr>
      <w:r>
        <w:t>об организации групп</w:t>
      </w:r>
    </w:p>
    <w:p w:rsidR="00031CC4" w:rsidRDefault="00031CC4">
      <w:pPr>
        <w:pStyle w:val="ConsPlusNormal"/>
        <w:jc w:val="right"/>
      </w:pPr>
      <w:r>
        <w:t>продленного дня в муниципальных</w:t>
      </w:r>
    </w:p>
    <w:p w:rsidR="00031CC4" w:rsidRDefault="00031CC4">
      <w:pPr>
        <w:pStyle w:val="ConsPlusNormal"/>
        <w:jc w:val="right"/>
      </w:pPr>
      <w:r>
        <w:t>общеобразовательных учреждениях</w:t>
      </w:r>
    </w:p>
    <w:p w:rsidR="00031CC4" w:rsidRDefault="00031CC4">
      <w:pPr>
        <w:pStyle w:val="ConsPlusNormal"/>
        <w:jc w:val="right"/>
      </w:pPr>
      <w:r>
        <w:t>города Красноярска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nformat"/>
        <w:jc w:val="both"/>
      </w:pPr>
      <w:r>
        <w:t xml:space="preserve">                                      Руководителю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        (указать наименование</w:t>
      </w:r>
    </w:p>
    <w:p w:rsidR="00031CC4" w:rsidRDefault="00031CC4">
      <w:pPr>
        <w:pStyle w:val="ConsPlusNonformat"/>
        <w:jc w:val="both"/>
      </w:pPr>
      <w:r>
        <w:t xml:space="preserve">                                        общеобразовательного учреждения)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 (фамилия, имя, отчество (последнее</w:t>
      </w:r>
    </w:p>
    <w:p w:rsidR="00031CC4" w:rsidRDefault="00031CC4">
      <w:pPr>
        <w:pStyle w:val="ConsPlusNonformat"/>
        <w:jc w:val="both"/>
      </w:pPr>
      <w:r>
        <w:t xml:space="preserve">                                             при наличии) заявителя)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bookmarkStart w:id="4" w:name="P117"/>
      <w:bookmarkEnd w:id="4"/>
      <w:r>
        <w:t xml:space="preserve">                                 ЗАЯВЛЕНИЕ</w:t>
      </w:r>
    </w:p>
    <w:p w:rsidR="00031CC4" w:rsidRDefault="00031CC4">
      <w:pPr>
        <w:pStyle w:val="ConsPlusNonformat"/>
        <w:jc w:val="both"/>
      </w:pPr>
      <w:r>
        <w:t xml:space="preserve">              о зачислении (отчислении) в группу (из группы)</w:t>
      </w:r>
    </w:p>
    <w:p w:rsidR="00031CC4" w:rsidRDefault="00031CC4">
      <w:pPr>
        <w:pStyle w:val="ConsPlusNonformat"/>
        <w:jc w:val="both"/>
      </w:pPr>
      <w:r>
        <w:t xml:space="preserve">                              продленного дня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Прошу зачислить (отчислить):</w:t>
      </w:r>
    </w:p>
    <w:p w:rsidR="00031CC4" w:rsidRDefault="00031CC4">
      <w:pPr>
        <w:pStyle w:val="ConsPlusNonformat"/>
        <w:jc w:val="both"/>
      </w:pPr>
      <w:r>
        <w:t xml:space="preserve">    1. Сведения об обучающемся: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(фамилия, имя, отчество (последнее при наличии), фамилия,</w:t>
      </w:r>
    </w:p>
    <w:p w:rsidR="00031CC4" w:rsidRDefault="00031CC4">
      <w:pPr>
        <w:pStyle w:val="ConsPlusNonformat"/>
        <w:jc w:val="both"/>
      </w:pPr>
      <w:r>
        <w:t xml:space="preserve">                 которая была у обучающегося при рождении)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(дата рождения)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lastRenderedPageBreak/>
        <w:t xml:space="preserve">     (наименование документа, удостоверяющего личность, серия и номер</w:t>
      </w:r>
    </w:p>
    <w:p w:rsidR="00031CC4" w:rsidRDefault="00031CC4">
      <w:pPr>
        <w:pStyle w:val="ConsPlusNonformat"/>
        <w:jc w:val="both"/>
      </w:pPr>
      <w:r>
        <w:t xml:space="preserve">          документа, дата выдачи, наименование выдавшего органа)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(класс, продолжительность пребывания в ГПД (в день)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(наименование муниципальной общеобразовательной организации)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2. Сведения о родителе (ином законном представителе) обучающегося: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(дата рождения)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(наименование документа, удостоверяющего личность, серия</w:t>
      </w:r>
    </w:p>
    <w:p w:rsidR="00031CC4" w:rsidRDefault="00031CC4">
      <w:pPr>
        <w:pStyle w:val="ConsPlusNonformat"/>
        <w:jc w:val="both"/>
      </w:pPr>
      <w:r>
        <w:t xml:space="preserve">      и номер документа, дата выдачи, наименование выдавшего органа)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3. Сведения о представителе по доверенности: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(фамилия, имя, отчество (последнее при наличии))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(дата рождения)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(наименование документа, удостоверяющего личность, серия</w:t>
      </w:r>
    </w:p>
    <w:p w:rsidR="00031CC4" w:rsidRDefault="00031CC4">
      <w:pPr>
        <w:pStyle w:val="ConsPlusNonformat"/>
        <w:jc w:val="both"/>
      </w:pPr>
      <w:r>
        <w:t xml:space="preserve">      и номер документа, дата выдачи, наименование выдавшего органа)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(наименование документа, подтверждающего полномочия</w:t>
      </w:r>
    </w:p>
    <w:p w:rsidR="00031CC4" w:rsidRDefault="00031CC4">
      <w:pPr>
        <w:pStyle w:val="ConsPlusNonformat"/>
        <w:jc w:val="both"/>
      </w:pPr>
      <w:r>
        <w:t xml:space="preserve">       представителя по доверенности, номер документа, дата выдачи,</w:t>
      </w:r>
    </w:p>
    <w:p w:rsidR="00031CC4" w:rsidRDefault="00031CC4">
      <w:pPr>
        <w:pStyle w:val="ConsPlusNonformat"/>
        <w:jc w:val="both"/>
      </w:pPr>
      <w:r>
        <w:t xml:space="preserve">                      наименование выдавшего органа)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4.  </w:t>
      </w:r>
      <w:proofErr w:type="gramStart"/>
      <w:r>
        <w:t>Уведомление  о</w:t>
      </w:r>
      <w:proofErr w:type="gramEnd"/>
      <w:r>
        <w:t xml:space="preserve">  принятом решении, об отказе в приеме к рассмотрению</w:t>
      </w:r>
    </w:p>
    <w:p w:rsidR="00031CC4" w:rsidRDefault="00031CC4">
      <w:pPr>
        <w:pStyle w:val="ConsPlusNonformat"/>
        <w:jc w:val="both"/>
      </w:pPr>
      <w:r>
        <w:t>документов прошу направить (указать):</w:t>
      </w:r>
    </w:p>
    <w:p w:rsidR="00031CC4" w:rsidRDefault="00031CC4">
      <w:pPr>
        <w:pStyle w:val="ConsPlusNonformat"/>
        <w:jc w:val="both"/>
      </w:pPr>
      <w:r>
        <w:t>по адресу электронной почты: 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 на Едином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на краевом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</w:t>
      </w:r>
      <w:proofErr w:type="gramStart"/>
      <w:r>
        <w:t>):_</w:t>
      </w:r>
      <w:proofErr w:type="gramEnd"/>
      <w:r>
        <w:t>________________________________________________________________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31CC4" w:rsidRDefault="00031CC4">
      <w:pPr>
        <w:pStyle w:val="ConsPlusNonformat"/>
        <w:jc w:val="both"/>
      </w:pPr>
      <w:r>
        <w:t xml:space="preserve">            (фамилия, имя, отчество (последнее при наличии) заявителя)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proofErr w:type="gramStart"/>
      <w:r>
        <w:t xml:space="preserve">руководствуясь  </w:t>
      </w:r>
      <w:hyperlink r:id="rId32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9</w:t>
        </w:r>
      </w:hyperlink>
      <w:r>
        <w:t xml:space="preserve">  Федерального  закона  от  27.07.2006  N  152-ФЗ</w:t>
      </w:r>
    </w:p>
    <w:p w:rsidR="00031CC4" w:rsidRDefault="00031CC4">
      <w:pPr>
        <w:pStyle w:val="ConsPlusNonformat"/>
        <w:jc w:val="both"/>
      </w:pPr>
      <w:r>
        <w:t>"О персональных данных", выражаю согласие на обработку персональных данных,</w:t>
      </w:r>
    </w:p>
    <w:p w:rsidR="00031CC4" w:rsidRDefault="00031CC4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 заявлении,  а также  в документах,  представленных</w:t>
      </w:r>
    </w:p>
    <w:p w:rsidR="00031CC4" w:rsidRDefault="00031CC4">
      <w:pPr>
        <w:pStyle w:val="ConsPlusNonformat"/>
        <w:jc w:val="both"/>
      </w:pPr>
      <w:r>
        <w:t>с настоящим заявлением.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"__" ____________ 20__ года           ___________/_________________________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Расписка-уведомление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031CC4" w:rsidRDefault="00031CC4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031CC4" w:rsidRDefault="00031CC4">
      <w:pPr>
        <w:pStyle w:val="ConsPlusNonformat"/>
        <w:jc w:val="both"/>
      </w:pPr>
      <w:r>
        <w:t>Документы на _____ листах принял: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______________ ______________________________________ _____________________</w:t>
      </w:r>
    </w:p>
    <w:p w:rsidR="00031CC4" w:rsidRDefault="00031CC4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(Ф.И.О. специалиста)          (подпись специалиста)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right"/>
        <w:outlineLvl w:val="1"/>
      </w:pPr>
      <w:r>
        <w:t>Приложение 2</w:t>
      </w:r>
    </w:p>
    <w:p w:rsidR="00031CC4" w:rsidRDefault="00031CC4">
      <w:pPr>
        <w:pStyle w:val="ConsPlusNormal"/>
        <w:jc w:val="right"/>
      </w:pPr>
      <w:r>
        <w:t>к Положению</w:t>
      </w:r>
    </w:p>
    <w:p w:rsidR="00031CC4" w:rsidRDefault="00031CC4">
      <w:pPr>
        <w:pStyle w:val="ConsPlusNormal"/>
        <w:jc w:val="right"/>
      </w:pPr>
      <w:r>
        <w:t>об организации групп</w:t>
      </w:r>
    </w:p>
    <w:p w:rsidR="00031CC4" w:rsidRDefault="00031CC4">
      <w:pPr>
        <w:pStyle w:val="ConsPlusNormal"/>
        <w:jc w:val="right"/>
      </w:pPr>
      <w:r>
        <w:t>продленного дня в муниципальных</w:t>
      </w:r>
    </w:p>
    <w:p w:rsidR="00031CC4" w:rsidRDefault="00031CC4">
      <w:pPr>
        <w:pStyle w:val="ConsPlusNormal"/>
        <w:jc w:val="right"/>
      </w:pPr>
      <w:r>
        <w:t>общеобразовательных учреждениях</w:t>
      </w:r>
    </w:p>
    <w:p w:rsidR="00031CC4" w:rsidRDefault="00031CC4">
      <w:pPr>
        <w:pStyle w:val="ConsPlusNormal"/>
        <w:jc w:val="right"/>
      </w:pPr>
      <w:r>
        <w:t>города Красноярска</w:t>
      </w:r>
    </w:p>
    <w:p w:rsidR="00031CC4" w:rsidRDefault="00031C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1C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CC4" w:rsidRDefault="00031C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CC4" w:rsidRDefault="00031C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25.09.2023 N 713)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CC4" w:rsidRDefault="00031CC4">
            <w:pPr>
              <w:pStyle w:val="ConsPlusNormal"/>
            </w:pPr>
          </w:p>
        </w:tc>
      </w:tr>
    </w:tbl>
    <w:p w:rsidR="00031CC4" w:rsidRDefault="00031CC4">
      <w:pPr>
        <w:pStyle w:val="ConsPlusNormal"/>
        <w:jc w:val="both"/>
      </w:pPr>
    </w:p>
    <w:p w:rsidR="00031CC4" w:rsidRDefault="00031CC4">
      <w:pPr>
        <w:pStyle w:val="ConsPlusNonformat"/>
        <w:jc w:val="both"/>
      </w:pPr>
      <w:r>
        <w:t xml:space="preserve">                                      Руководителю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        (указать наименование</w:t>
      </w:r>
    </w:p>
    <w:p w:rsidR="00031CC4" w:rsidRDefault="00031CC4">
      <w:pPr>
        <w:pStyle w:val="ConsPlusNonformat"/>
        <w:jc w:val="both"/>
      </w:pPr>
      <w:r>
        <w:t xml:space="preserve">                                         общеобразовательного учреждения)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 (фамилия, имя, отчество (последнее</w:t>
      </w:r>
    </w:p>
    <w:p w:rsidR="00031CC4" w:rsidRDefault="00031CC4">
      <w:pPr>
        <w:pStyle w:val="ConsPlusNonformat"/>
        <w:jc w:val="both"/>
      </w:pPr>
      <w:r>
        <w:t xml:space="preserve">                                             при наличии) заявителя)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bookmarkStart w:id="5" w:name="P221"/>
      <w:bookmarkEnd w:id="5"/>
      <w:r>
        <w:t xml:space="preserve">                                 ЗАЯВЛЕНИЕ</w:t>
      </w:r>
    </w:p>
    <w:p w:rsidR="00031CC4" w:rsidRDefault="00031CC4">
      <w:pPr>
        <w:pStyle w:val="ConsPlusNonformat"/>
        <w:jc w:val="both"/>
      </w:pPr>
      <w:r>
        <w:t xml:space="preserve">                   о предоставлении бесплатного питания</w:t>
      </w:r>
    </w:p>
    <w:p w:rsidR="00031CC4" w:rsidRDefault="00031CC4">
      <w:pPr>
        <w:pStyle w:val="ConsPlusNonformat"/>
        <w:jc w:val="both"/>
      </w:pPr>
      <w:r>
        <w:t xml:space="preserve">                         в группе продленного дня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Прошу предоставить бесплатное питание в группе продленного дня:</w:t>
      </w:r>
    </w:p>
    <w:p w:rsidR="00031CC4" w:rsidRDefault="00031CC4">
      <w:pPr>
        <w:pStyle w:val="ConsPlusNonformat"/>
        <w:jc w:val="both"/>
      </w:pPr>
      <w:r>
        <w:t xml:space="preserve">    1. Сведения об обучающемся: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(фамилия, имя, отчество (последнее при наличии), фамилия, которая</w:t>
      </w:r>
    </w:p>
    <w:p w:rsidR="00031CC4" w:rsidRDefault="00031CC4">
      <w:pPr>
        <w:pStyle w:val="ConsPlusNonformat"/>
        <w:jc w:val="both"/>
      </w:pPr>
      <w:r>
        <w:t xml:space="preserve">                     была у обучающегося при рождении)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(дата рождения)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(наименование документа, удостоверяющего личность, серия и номер</w:t>
      </w:r>
    </w:p>
    <w:p w:rsidR="00031CC4" w:rsidRDefault="00031CC4">
      <w:pPr>
        <w:pStyle w:val="ConsPlusNonformat"/>
        <w:jc w:val="both"/>
      </w:pPr>
      <w:r>
        <w:t xml:space="preserve">          документа, дата выдачи, наименование выдавшего органа)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(класс, группа)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(наименование муниципальной общеобразовательной организации)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2. Сведения о родителе (ином законном представителе) обучающегося: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(фамилия, имя, отчество (последнее при наличии)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(дата рождения)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__________________________________________________________________________.</w:t>
      </w:r>
    </w:p>
    <w:p w:rsidR="00031CC4" w:rsidRDefault="00031CC4">
      <w:pPr>
        <w:pStyle w:val="ConsPlusNonformat"/>
        <w:jc w:val="both"/>
      </w:pPr>
      <w:r>
        <w:t xml:space="preserve">     (наименование документа, удостоверяющего личность, серия и номер</w:t>
      </w:r>
    </w:p>
    <w:p w:rsidR="00031CC4" w:rsidRDefault="00031CC4">
      <w:pPr>
        <w:pStyle w:val="ConsPlusNonformat"/>
        <w:jc w:val="both"/>
      </w:pPr>
      <w:r>
        <w:lastRenderedPageBreak/>
        <w:t xml:space="preserve">          документа, дата выдачи, наименование выдавшего органа)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3. Сведения о представителе по доверенности: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031CC4" w:rsidRDefault="00031CC4">
      <w:pPr>
        <w:pStyle w:val="ConsPlusNonformat"/>
        <w:jc w:val="both"/>
      </w:pPr>
      <w:r>
        <w:t>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(дата рождения)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(наименование документа, удостоверяющего личность, серия и номер</w:t>
      </w:r>
    </w:p>
    <w:p w:rsidR="00031CC4" w:rsidRDefault="00031CC4">
      <w:pPr>
        <w:pStyle w:val="ConsPlusNonformat"/>
        <w:jc w:val="both"/>
      </w:pPr>
      <w:r>
        <w:t xml:space="preserve">          документа, дата выдачи, наименование выдавшего органа)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>___________________________________________________________________________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 (наименование документа, подтверждающего полномочия представителя</w:t>
      </w:r>
    </w:p>
    <w:p w:rsidR="00031CC4" w:rsidRDefault="00031CC4">
      <w:pPr>
        <w:pStyle w:val="ConsPlusNonformat"/>
        <w:jc w:val="both"/>
      </w:pPr>
      <w:r>
        <w:t xml:space="preserve">        по доверенности, номер документа, дата выдачи, наименование</w:t>
      </w:r>
    </w:p>
    <w:p w:rsidR="00031CC4" w:rsidRDefault="00031CC4">
      <w:pPr>
        <w:pStyle w:val="ConsPlusNonformat"/>
        <w:jc w:val="both"/>
      </w:pPr>
      <w:r>
        <w:t xml:space="preserve">                             выдавшего органа)</w:t>
      </w:r>
    </w:p>
    <w:p w:rsidR="00031CC4" w:rsidRDefault="00031CC4">
      <w:pPr>
        <w:pStyle w:val="ConsPlusNonformat"/>
        <w:jc w:val="both"/>
      </w:pPr>
      <w:r>
        <w:t xml:space="preserve">    4.  </w:t>
      </w:r>
      <w:proofErr w:type="gramStart"/>
      <w:r>
        <w:t>Категория  лиц</w:t>
      </w:r>
      <w:proofErr w:type="gramEnd"/>
      <w:r>
        <w:t>,  к  которым  относится обучающийся (нужное отметить</w:t>
      </w:r>
    </w:p>
    <w:p w:rsidR="00031CC4" w:rsidRDefault="00031CC4">
      <w:pPr>
        <w:pStyle w:val="ConsPlusNonformat"/>
        <w:jc w:val="both"/>
      </w:pPr>
      <w:r>
        <w:t>знаком "V"):</w:t>
      </w:r>
    </w:p>
    <w:p w:rsidR="00031CC4" w:rsidRDefault="00031CC4">
      <w:pPr>
        <w:pStyle w:val="ConsPlusNonformat"/>
        <w:jc w:val="both"/>
      </w:pPr>
      <w:r>
        <w:t>┌─┐</w:t>
      </w:r>
    </w:p>
    <w:p w:rsidR="00031CC4" w:rsidRDefault="00031CC4">
      <w:pPr>
        <w:pStyle w:val="ConsPlusNonformat"/>
        <w:jc w:val="both"/>
      </w:pPr>
      <w:r>
        <w:t xml:space="preserve">│ │ - из </w:t>
      </w:r>
      <w:proofErr w:type="gramStart"/>
      <w:r>
        <w:t>семей  со</w:t>
      </w:r>
      <w:proofErr w:type="gramEnd"/>
      <w:r>
        <w:t xml:space="preserve"> среднедушевым доходом семьи  ниже величины  прожиточного</w:t>
      </w:r>
    </w:p>
    <w:p w:rsidR="00031CC4" w:rsidRDefault="00031CC4">
      <w:pPr>
        <w:pStyle w:val="ConsPlusNonformat"/>
        <w:jc w:val="both"/>
      </w:pPr>
      <w:r>
        <w:t>└─┘ минимума, установленной в районах края на душу населения;</w:t>
      </w:r>
    </w:p>
    <w:p w:rsidR="00031CC4" w:rsidRDefault="00031CC4">
      <w:pPr>
        <w:pStyle w:val="ConsPlusNonformat"/>
        <w:jc w:val="both"/>
      </w:pPr>
      <w:r>
        <w:t>┌─┐</w:t>
      </w:r>
    </w:p>
    <w:p w:rsidR="00031CC4" w:rsidRDefault="00031CC4">
      <w:pPr>
        <w:pStyle w:val="ConsPlusNonformat"/>
        <w:jc w:val="both"/>
      </w:pPr>
      <w:r>
        <w:t>│ │ - из семей участников специальной военной операции;</w:t>
      </w:r>
    </w:p>
    <w:p w:rsidR="00031CC4" w:rsidRDefault="00031CC4">
      <w:pPr>
        <w:pStyle w:val="ConsPlusNonformat"/>
        <w:jc w:val="both"/>
      </w:pPr>
      <w:r>
        <w:t>└─┘</w:t>
      </w:r>
    </w:p>
    <w:p w:rsidR="00031CC4" w:rsidRDefault="00031CC4">
      <w:pPr>
        <w:pStyle w:val="ConsPlusNonformat"/>
        <w:jc w:val="both"/>
      </w:pPr>
      <w:r>
        <w:t>┌─┐</w:t>
      </w:r>
    </w:p>
    <w:p w:rsidR="00031CC4" w:rsidRDefault="00031CC4">
      <w:pPr>
        <w:pStyle w:val="ConsPlusNonformat"/>
        <w:jc w:val="both"/>
      </w:pPr>
      <w:r>
        <w:t xml:space="preserve">│ │ - из </w:t>
      </w:r>
      <w:proofErr w:type="gramStart"/>
      <w:r>
        <w:t>семей  эвакуирующегося</w:t>
      </w:r>
      <w:proofErr w:type="gramEnd"/>
      <w:r>
        <w:t xml:space="preserve">  населения,  попавших  в трудную  жизненную</w:t>
      </w:r>
    </w:p>
    <w:p w:rsidR="00031CC4" w:rsidRDefault="00031CC4">
      <w:pPr>
        <w:pStyle w:val="ConsPlusNonformat"/>
        <w:jc w:val="both"/>
      </w:pPr>
      <w:r>
        <w:t>└─┘ ситуацию.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5.  </w:t>
      </w:r>
      <w:proofErr w:type="gramStart"/>
      <w:r>
        <w:t>Уведомление  о</w:t>
      </w:r>
      <w:proofErr w:type="gramEnd"/>
      <w:r>
        <w:t xml:space="preserve">  принятом решении, об отказе в приеме к рассмотрению</w:t>
      </w:r>
    </w:p>
    <w:p w:rsidR="00031CC4" w:rsidRDefault="00031CC4">
      <w:pPr>
        <w:pStyle w:val="ConsPlusNonformat"/>
        <w:jc w:val="both"/>
      </w:pPr>
      <w:r>
        <w:t>документов прошу направить (указать):</w:t>
      </w:r>
    </w:p>
    <w:p w:rsidR="00031CC4" w:rsidRDefault="00031CC4">
      <w:pPr>
        <w:pStyle w:val="ConsPlusNonformat"/>
        <w:jc w:val="both"/>
      </w:pPr>
      <w:r>
        <w:t>по адресу электронной почты: 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 на Едином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на краевом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6.   </w:t>
      </w:r>
      <w:proofErr w:type="gramStart"/>
      <w:r>
        <w:t>Уведомление  о</w:t>
      </w:r>
      <w:proofErr w:type="gramEnd"/>
      <w:r>
        <w:t xml:space="preserve">  предоставлении  или  об  отказе  в  предоставлении</w:t>
      </w:r>
    </w:p>
    <w:p w:rsidR="00031CC4" w:rsidRDefault="00031CC4">
      <w:pPr>
        <w:pStyle w:val="ConsPlusNonformat"/>
        <w:jc w:val="both"/>
      </w:pPr>
      <w:r>
        <w:t>бесплатного питания обучающемуся прошу направить (указать):</w:t>
      </w:r>
    </w:p>
    <w:p w:rsidR="00031CC4" w:rsidRDefault="00031CC4">
      <w:pPr>
        <w:pStyle w:val="ConsPlusNonformat"/>
        <w:jc w:val="both"/>
      </w:pPr>
      <w:proofErr w:type="gramStart"/>
      <w:r>
        <w:t>по  почтовому</w:t>
      </w:r>
      <w:proofErr w:type="gramEnd"/>
      <w:r>
        <w:t xml:space="preserve"> адресу: _____________________________________________________</w:t>
      </w:r>
    </w:p>
    <w:p w:rsidR="00031CC4" w:rsidRDefault="00031CC4">
      <w:pPr>
        <w:pStyle w:val="ConsPlusNonformat"/>
        <w:jc w:val="both"/>
      </w:pPr>
      <w:r>
        <w:t>по адресу электронной почты: 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 на Едином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на краевом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  <w:r>
        <w:t xml:space="preserve">    7.   </w:t>
      </w:r>
      <w:proofErr w:type="gramStart"/>
      <w:r>
        <w:t>Уведомление  о</w:t>
      </w:r>
      <w:proofErr w:type="gramEnd"/>
      <w:r>
        <w:t xml:space="preserve">  принятом  решении,  о  прекращении  предоставления</w:t>
      </w:r>
    </w:p>
    <w:p w:rsidR="00031CC4" w:rsidRDefault="00031CC4">
      <w:pPr>
        <w:pStyle w:val="ConsPlusNonformat"/>
        <w:jc w:val="both"/>
      </w:pPr>
      <w:r>
        <w:t>бесплатного питания обучающемуся прошу направить (указать):</w:t>
      </w:r>
    </w:p>
    <w:p w:rsidR="00031CC4" w:rsidRDefault="00031CC4">
      <w:pPr>
        <w:pStyle w:val="ConsPlusNonformat"/>
        <w:jc w:val="both"/>
      </w:pPr>
      <w:r>
        <w:t>по почтовому адресу: ______________________________________________________</w:t>
      </w:r>
    </w:p>
    <w:p w:rsidR="00031CC4" w:rsidRDefault="00031CC4">
      <w:pPr>
        <w:pStyle w:val="ConsPlusNonformat"/>
        <w:jc w:val="both"/>
      </w:pPr>
      <w:r>
        <w:t>по адресу электронной почты: 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 на Едином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  <w:proofErr w:type="gramStart"/>
      <w:r>
        <w:t>в  личный</w:t>
      </w:r>
      <w:proofErr w:type="gramEnd"/>
      <w:r>
        <w:t xml:space="preserve">  кабинет на краевом портале государственных и муниципальных услуг</w:t>
      </w:r>
    </w:p>
    <w:p w:rsidR="00031CC4" w:rsidRDefault="00031CC4">
      <w:pPr>
        <w:pStyle w:val="ConsPlusNonformat"/>
        <w:jc w:val="both"/>
      </w:pPr>
      <w:r>
        <w:t>(функций): ________________________________________________________________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и  использование  персональных  данных  в</w:t>
      </w:r>
    </w:p>
    <w:p w:rsidR="00031CC4" w:rsidRDefault="00031CC4">
      <w:pPr>
        <w:pStyle w:val="ConsPlusNonformat"/>
        <w:jc w:val="both"/>
      </w:pPr>
      <w:proofErr w:type="gramStart"/>
      <w:r>
        <w:t>соответствии  со</w:t>
      </w:r>
      <w:proofErr w:type="gramEnd"/>
      <w:r>
        <w:t xml:space="preserve">  </w:t>
      </w:r>
      <w:hyperlink r:id="rId34">
        <w:r>
          <w:rPr>
            <w:color w:val="0000FF"/>
          </w:rPr>
          <w:t>статьей  9</w:t>
        </w:r>
      </w:hyperlink>
      <w:r>
        <w:t xml:space="preserve">  Федерального закона  от  27.07.2006  N 152-ФЗ</w:t>
      </w:r>
    </w:p>
    <w:p w:rsidR="00031CC4" w:rsidRDefault="00031CC4">
      <w:pPr>
        <w:pStyle w:val="ConsPlusNonformat"/>
        <w:jc w:val="both"/>
      </w:pPr>
      <w:r>
        <w:t>"О   персональных   данных</w:t>
      </w:r>
      <w:proofErr w:type="gramStart"/>
      <w:r>
        <w:t>"  в</w:t>
      </w:r>
      <w:proofErr w:type="gramEnd"/>
      <w:r>
        <w:t xml:space="preserve">  целях  предоставления  бесплатного  питания</w:t>
      </w:r>
    </w:p>
    <w:p w:rsidR="00031CC4" w:rsidRDefault="00031CC4">
      <w:pPr>
        <w:pStyle w:val="ConsPlusNonformat"/>
        <w:jc w:val="both"/>
      </w:pPr>
      <w:r>
        <w:t>обучающемуся, посещающему ГПД.</w:t>
      </w:r>
    </w:p>
    <w:p w:rsidR="00031CC4" w:rsidRDefault="00031CC4">
      <w:pPr>
        <w:pStyle w:val="ConsPlusNonformat"/>
        <w:jc w:val="both"/>
      </w:pPr>
      <w:r>
        <w:t xml:space="preserve">    Я   </w:t>
      </w:r>
      <w:proofErr w:type="gramStart"/>
      <w:r>
        <w:t>ознакомлен  (</w:t>
      </w:r>
      <w:proofErr w:type="gramEnd"/>
      <w:r>
        <w:t>а)  с  тем,  что  в  случае  изменения  обстоятельств,</w:t>
      </w:r>
    </w:p>
    <w:p w:rsidR="00031CC4" w:rsidRDefault="00031CC4">
      <w:pPr>
        <w:pStyle w:val="ConsPlusNonformat"/>
        <w:jc w:val="both"/>
      </w:pPr>
      <w:proofErr w:type="gramStart"/>
      <w:r>
        <w:t>послуживших  основанием</w:t>
      </w:r>
      <w:proofErr w:type="gramEnd"/>
      <w:r>
        <w:t xml:space="preserve"> для освобождения от платы за питание, в том числе в</w:t>
      </w:r>
    </w:p>
    <w:p w:rsidR="00031CC4" w:rsidRDefault="00031CC4">
      <w:pPr>
        <w:pStyle w:val="ConsPlusNonformat"/>
        <w:jc w:val="both"/>
      </w:pPr>
      <w:proofErr w:type="gramStart"/>
      <w:r>
        <w:t>случае  изменения</w:t>
      </w:r>
      <w:proofErr w:type="gramEnd"/>
      <w:r>
        <w:t xml:space="preserve">  реквизитов  расчетного  счета  кредитной  организации, я</w:t>
      </w:r>
    </w:p>
    <w:p w:rsidR="00031CC4" w:rsidRDefault="00031CC4">
      <w:pPr>
        <w:pStyle w:val="ConsPlusNonformat"/>
        <w:jc w:val="both"/>
      </w:pPr>
      <w:r>
        <w:t>обязан</w:t>
      </w:r>
      <w:proofErr w:type="gramStart"/>
      <w:r>
        <w:t xml:space="preserve">   (</w:t>
      </w:r>
      <w:proofErr w:type="gramEnd"/>
      <w:r>
        <w:t>а)   в   течение   10   дней   с   даты  возникновения  изменений</w:t>
      </w:r>
    </w:p>
    <w:p w:rsidR="00031CC4" w:rsidRDefault="00031CC4">
      <w:pPr>
        <w:pStyle w:val="ConsPlusNonformat"/>
        <w:jc w:val="both"/>
      </w:pPr>
      <w:r>
        <w:t>проинформировать    муниципальную    общеобразовательную    организацию   и</w:t>
      </w:r>
    </w:p>
    <w:p w:rsidR="00031CC4" w:rsidRDefault="00031CC4">
      <w:pPr>
        <w:pStyle w:val="ConsPlusNonformat"/>
        <w:jc w:val="both"/>
      </w:pPr>
      <w:r>
        <w:lastRenderedPageBreak/>
        <w:t>предоставить подтверждающие документы.</w:t>
      </w:r>
    </w:p>
    <w:p w:rsidR="00031CC4" w:rsidRDefault="00031CC4">
      <w:pPr>
        <w:pStyle w:val="ConsPlusNonformat"/>
        <w:jc w:val="both"/>
      </w:pPr>
      <w:r>
        <w:t xml:space="preserve">    Достоверность указанных в настоящем заявлении сведений и представленных</w:t>
      </w:r>
    </w:p>
    <w:p w:rsidR="00031CC4" w:rsidRDefault="00031CC4">
      <w:pPr>
        <w:pStyle w:val="ConsPlusNonformat"/>
        <w:jc w:val="both"/>
      </w:pPr>
      <w:r>
        <w:t xml:space="preserve">документов   </w:t>
      </w:r>
      <w:proofErr w:type="gramStart"/>
      <w:r>
        <w:t xml:space="preserve">подтверждаю,   </w:t>
      </w:r>
      <w:proofErr w:type="gramEnd"/>
      <w:r>
        <w:t>а   также   осознаю   меру  ответственности  за</w:t>
      </w:r>
    </w:p>
    <w:p w:rsidR="00031CC4" w:rsidRDefault="00031CC4">
      <w:pPr>
        <w:pStyle w:val="ConsPlusNonformat"/>
        <w:jc w:val="both"/>
      </w:pPr>
      <w:r>
        <w:t>предоставление заведомо ложной информации.</w:t>
      </w:r>
    </w:p>
    <w:p w:rsidR="00031CC4" w:rsidRDefault="00031CC4">
      <w:pPr>
        <w:pStyle w:val="ConsPlusNonformat"/>
        <w:jc w:val="both"/>
      </w:pPr>
      <w:r>
        <w:t xml:space="preserve">    Я уведомлен (а) о том, что обеспечение бесплатным питанием прекращается</w:t>
      </w:r>
    </w:p>
    <w:p w:rsidR="00031CC4" w:rsidRDefault="00031CC4">
      <w:pPr>
        <w:pStyle w:val="ConsPlusNonformat"/>
        <w:jc w:val="both"/>
      </w:pPr>
      <w:r>
        <w:t>с наступлением одного из следующих обстоятельств:</w:t>
      </w:r>
    </w:p>
    <w:p w:rsidR="00031CC4" w:rsidRDefault="00031CC4">
      <w:pPr>
        <w:pStyle w:val="ConsPlusNonformat"/>
        <w:jc w:val="both"/>
      </w:pPr>
      <w:r>
        <w:t xml:space="preserve">    изменение доходов и (или) состава семьи.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"__" ____________ 20__ года           ___________/_________________________</w:t>
      </w:r>
    </w:p>
    <w:p w:rsidR="00031CC4" w:rsidRDefault="00031CC4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---------------------------------------------------------------------------</w:t>
      </w:r>
    </w:p>
    <w:p w:rsidR="00031CC4" w:rsidRDefault="00031CC4">
      <w:pPr>
        <w:pStyle w:val="ConsPlusNonformat"/>
        <w:jc w:val="both"/>
      </w:pPr>
      <w:r>
        <w:t xml:space="preserve">                               Линия отрыва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 xml:space="preserve">                           Расписка-уведомление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031CC4" w:rsidRDefault="00031CC4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031CC4" w:rsidRDefault="00031CC4">
      <w:pPr>
        <w:pStyle w:val="ConsPlusNonformat"/>
        <w:jc w:val="both"/>
      </w:pPr>
      <w:r>
        <w:t>Документы на ______________ листах принял:</w:t>
      </w:r>
    </w:p>
    <w:p w:rsidR="00031CC4" w:rsidRDefault="00031CC4">
      <w:pPr>
        <w:pStyle w:val="ConsPlusNonformat"/>
        <w:jc w:val="both"/>
      </w:pPr>
    </w:p>
    <w:p w:rsidR="00031CC4" w:rsidRDefault="00031CC4">
      <w:pPr>
        <w:pStyle w:val="ConsPlusNonformat"/>
        <w:jc w:val="both"/>
      </w:pPr>
      <w:r>
        <w:t>______________ ______________________________________ _____________________</w:t>
      </w:r>
    </w:p>
    <w:p w:rsidR="00031CC4" w:rsidRDefault="00031CC4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(Ф.И.О. специалиста)          (подпись специалиста)</w:t>
      </w: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jc w:val="both"/>
      </w:pPr>
    </w:p>
    <w:p w:rsidR="00031CC4" w:rsidRDefault="00031C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037" w:rsidRDefault="00E72037">
      <w:bookmarkStart w:id="6" w:name="_GoBack"/>
      <w:bookmarkEnd w:id="6"/>
    </w:p>
    <w:sectPr w:rsidR="00E72037" w:rsidSect="00D5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C4"/>
    <w:rsid w:val="00031CC4"/>
    <w:rsid w:val="00E7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C2375-951F-4C7A-B89F-F9BE197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1C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1C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1C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57852FFFA23204A3575628036CD7B6A7F93440684786DDDC8B439F4B1BC29B18E0A0461F2248E4EA9BFA89042485933C06804636A74833F2B9136I0h9E" TargetMode="External"/><Relationship Id="rId13" Type="http://schemas.openxmlformats.org/officeDocument/2006/relationships/hyperlink" Target="consultantplus://offline/ref=19057852FFFA23204A3575628036CD7B6A7F93440684786FD1C9B439F4B1BC29B18E0A0461F2248E4EA9BBA19242485933C06804636A74833F2B9136I0h9E" TargetMode="External"/><Relationship Id="rId18" Type="http://schemas.openxmlformats.org/officeDocument/2006/relationships/hyperlink" Target="consultantplus://offline/ref=19057852FFFA23204A3575628036CD7B6A7F9344048C7360DCCDB439F4B1BC29B18E0A0473F27C824EADA1A892571E0875I9h6E" TargetMode="External"/><Relationship Id="rId26" Type="http://schemas.openxmlformats.org/officeDocument/2006/relationships/hyperlink" Target="consultantplus://offline/ref=19057852FFFA23204A3575628036CD7B6A7F9344078C736EDCC9B439F4B1BC29B18E0A0473F27C824EADA1A892571E0875I9h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057852FFFA23204A3575628036CD7B6A7F934407847D68DCCFB439F4B1BC29B18E0A0473F27C824EADA1A892571E0875I9h6E" TargetMode="External"/><Relationship Id="rId34" Type="http://schemas.openxmlformats.org/officeDocument/2006/relationships/hyperlink" Target="consultantplus://offline/ref=19057852FFFA23204A357574835A92746D77C44B0584703F889FB26EABE1BA7CF1CE0C5122B62B8846A2EBF8D61C1108738B640479767581I2h2E" TargetMode="External"/><Relationship Id="rId7" Type="http://schemas.openxmlformats.org/officeDocument/2006/relationships/hyperlink" Target="consultantplus://offline/ref=19057852FFFA23204A357574835A92746D77CA4D058C703F889FB26EABE1BA7CF1CE0C5721B422DB1FEDEAA4924D0209778B670465I7h7E" TargetMode="External"/><Relationship Id="rId12" Type="http://schemas.openxmlformats.org/officeDocument/2006/relationships/hyperlink" Target="consultantplus://offline/ref=19057852FFFA23204A3575628036CD7B6A7F93440684786FD1C9B439F4B1BC29B18E0A0461F2248E4EAAB4FDC30D490577917B05676A778323I2hAE" TargetMode="External"/><Relationship Id="rId17" Type="http://schemas.openxmlformats.org/officeDocument/2006/relationships/hyperlink" Target="consultantplus://offline/ref=19057852FFFA23204A3575628036CD7B6A7F934404817F61D0CAB439F4B1BC29B18E0A0473F27C824EADA1A892571E0875I9h6E" TargetMode="External"/><Relationship Id="rId25" Type="http://schemas.openxmlformats.org/officeDocument/2006/relationships/hyperlink" Target="consultantplus://offline/ref=19057852FFFA23204A3575628036CD7B6A7F9344078C7E61D7CFB439F4B1BC29B18E0A0473F27C824EADA1A892571E0875I9h6E" TargetMode="External"/><Relationship Id="rId33" Type="http://schemas.openxmlformats.org/officeDocument/2006/relationships/hyperlink" Target="consultantplus://offline/ref=19057852FFFA23204A3575628036CD7B6A7F934406847C61D6CEB439F4B1BC29B18E0A0461F2248E4EA9BFA89742485933C06804636A74833F2B9136I0h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57852FFFA23204A3575628036CD7B6A7F934404857B69DCCFB439F4B1BC29B18E0A0473F27C824EADA1A892571E0875I9h6E" TargetMode="External"/><Relationship Id="rId20" Type="http://schemas.openxmlformats.org/officeDocument/2006/relationships/hyperlink" Target="consultantplus://offline/ref=19057852FFFA23204A3575628036CD7B6A7F934407847F6FDCCDB439F4B1BC29B18E0A0473F27C824EADA1A892571E0875I9h6E" TargetMode="External"/><Relationship Id="rId29" Type="http://schemas.openxmlformats.org/officeDocument/2006/relationships/hyperlink" Target="consultantplus://offline/ref=19057852FFFA23204A3575628036CD7B6A7F934406857360D4CDB439F4B1BC29B18E0A0461F2248E4EA8BBAA9442485933C06804636A74833F2B9136I0h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7574835A92746D77CA4D058C703F889FB26EABE1BA7CF1CE0C5122B621864CA2EBF8D61C1108738B640479767581I2h2E" TargetMode="External"/><Relationship Id="rId11" Type="http://schemas.openxmlformats.org/officeDocument/2006/relationships/hyperlink" Target="consultantplus://offline/ref=19057852FFFA23204A3575628036CD7B6A7F93440684786FD1C9B439F4B1BC29B18E0A0461F2248E4EA9BCAC9A42485933C06804636A74833F2B9136I0h9E" TargetMode="External"/><Relationship Id="rId24" Type="http://schemas.openxmlformats.org/officeDocument/2006/relationships/hyperlink" Target="consultantplus://offline/ref=19057852FFFA23204A3575628036CD7B6A7F934407827F60D4C3B439F4B1BC29B18E0A0473F27C824EADA1A892571E0875I9h6E" TargetMode="External"/><Relationship Id="rId32" Type="http://schemas.openxmlformats.org/officeDocument/2006/relationships/hyperlink" Target="consultantplus://offline/ref=19057852FFFA23204A357574835A92746D77C44B0584703F889FB26EABE1BA7CF1CE0C5122B62B8846A2EBF8D61C1108738B640479767581I2h2E" TargetMode="External"/><Relationship Id="rId5" Type="http://schemas.openxmlformats.org/officeDocument/2006/relationships/hyperlink" Target="consultantplus://offline/ref=19057852FFFA23204A3575628036CD7B6A7F934406847C61D6CEB439F4B1BC29B18E0A0461F2248E4EA9BFA99742485933C06804636A74833F2B9136I0h9E" TargetMode="External"/><Relationship Id="rId15" Type="http://schemas.openxmlformats.org/officeDocument/2006/relationships/hyperlink" Target="consultantplus://offline/ref=19057852FFFA23204A3575628036CD7B6A7F9344078C726FD0CDB439F4B1BC29B18E0A0473F27C824EADA1A892571E0875I9h6E" TargetMode="External"/><Relationship Id="rId23" Type="http://schemas.openxmlformats.org/officeDocument/2006/relationships/hyperlink" Target="consultantplus://offline/ref=19057852FFFA23204A3575628036CD7B6A7F934407807F69D6CEB439F4B1BC29B18E0A0473F27C824EADA1A892571E0875I9h6E" TargetMode="External"/><Relationship Id="rId28" Type="http://schemas.openxmlformats.org/officeDocument/2006/relationships/hyperlink" Target="consultantplus://offline/ref=19057852FFFA23204A3575628036CD7B6A7F934406847C61D6CEB439F4B1BC29B18E0A0461F2248E4EA9BFA99542485933C06804636A74833F2B9136I0h9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9057852FFFA23204A3575628036CD7B6A7F9344078C7369D6CDB439F4B1BC29B18E0A0461F2248E4EA9BFA99742485933C06804636A74833F2B9136I0h9E" TargetMode="External"/><Relationship Id="rId19" Type="http://schemas.openxmlformats.org/officeDocument/2006/relationships/hyperlink" Target="consultantplus://offline/ref=19057852FFFA23204A3575628036CD7B6A7F93440785786AD0C3B439F4B1BC29B18E0A0473F27C824EADA1A892571E0875I9h6E" TargetMode="External"/><Relationship Id="rId31" Type="http://schemas.openxmlformats.org/officeDocument/2006/relationships/hyperlink" Target="consultantplus://offline/ref=19057852FFFA23204A357574835A92746D71CF4F0C83703F889FB26EABE1BA7CE3CE545D22B2378E4EB7BDA990I4h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057852FFFA23204A3575628036CD7B6A7F934406857D6DD0CCB439F4B1BC29B18E0A0473F27C824EADA1A892571E0875I9h6E" TargetMode="External"/><Relationship Id="rId14" Type="http://schemas.openxmlformats.org/officeDocument/2006/relationships/hyperlink" Target="consultantplus://offline/ref=19057852FFFA23204A3575628036CD7B6A7F934406847C61D6CEB439F4B1BC29B18E0A0461F2248E4EA9BFA99442485933C06804636A74833F2B9136I0h9E" TargetMode="External"/><Relationship Id="rId22" Type="http://schemas.openxmlformats.org/officeDocument/2006/relationships/hyperlink" Target="consultantplus://offline/ref=19057852FFFA23204A3575628036CD7B6A7F93440786796CD2C8B439F4B1BC29B18E0A0473F27C824EADA1A892571E0875I9h6E" TargetMode="External"/><Relationship Id="rId27" Type="http://schemas.openxmlformats.org/officeDocument/2006/relationships/hyperlink" Target="consultantplus://offline/ref=19057852FFFA23204A3575628036CD7B6A7F934406847C61D6CEB439F4B1BC29B18E0A0461F2248E4EA9BFA99542485933C06804636A74833F2B9136I0h9E" TargetMode="External"/><Relationship Id="rId30" Type="http://schemas.openxmlformats.org/officeDocument/2006/relationships/hyperlink" Target="consultantplus://offline/ref=19057852FFFA23204A357574835A92746D71CE4A0486703F889FB26EABE1BA7CE3CE545D22B2378E4EB7BDA990I4hA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Хохлова</dc:creator>
  <cp:keywords/>
  <dc:description/>
  <cp:lastModifiedBy>Наталья Хохлова</cp:lastModifiedBy>
  <cp:revision>1</cp:revision>
  <dcterms:created xsi:type="dcterms:W3CDTF">2023-10-04T04:33:00Z</dcterms:created>
  <dcterms:modified xsi:type="dcterms:W3CDTF">2023-10-04T04:34:00Z</dcterms:modified>
</cp:coreProperties>
</file>